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9AC5" w14:textId="77777777" w:rsidR="008A775B" w:rsidRPr="00556F63" w:rsidRDefault="008A775B" w:rsidP="00E2106D">
      <w:pPr>
        <w:jc w:val="center"/>
        <w:rPr>
          <w:rFonts w:asciiTheme="majorHAnsi" w:hAnsiTheme="majorHAnsi"/>
          <w:color w:val="000000" w:themeColor="text1"/>
          <w:sz w:val="24"/>
          <w:szCs w:val="24"/>
        </w:rPr>
      </w:pPr>
    </w:p>
    <w:p w14:paraId="1A2342B0" w14:textId="66454972" w:rsidR="00E2106D" w:rsidRPr="00556F63" w:rsidRDefault="00360C3F" w:rsidP="00E2106D">
      <w:pPr>
        <w:jc w:val="center"/>
        <w:rPr>
          <w:rFonts w:asciiTheme="majorHAnsi" w:hAnsiTheme="majorHAnsi"/>
          <w:color w:val="000000" w:themeColor="text1"/>
          <w:sz w:val="24"/>
          <w:szCs w:val="24"/>
        </w:rPr>
      </w:pPr>
      <w:r w:rsidRPr="00556F63">
        <w:rPr>
          <w:rFonts w:asciiTheme="majorHAnsi" w:hAnsiTheme="majorHAnsi"/>
          <w:color w:val="000000" w:themeColor="text1"/>
          <w:sz w:val="24"/>
          <w:szCs w:val="24"/>
        </w:rPr>
        <w:t>Lake Eunice Township</w:t>
      </w:r>
      <w:r w:rsidR="00E2106D" w:rsidRPr="00556F63">
        <w:rPr>
          <w:rFonts w:asciiTheme="majorHAnsi" w:hAnsiTheme="majorHAnsi"/>
          <w:color w:val="000000" w:themeColor="text1"/>
          <w:sz w:val="24"/>
          <w:szCs w:val="24"/>
        </w:rPr>
        <w:t xml:space="preserve">                        </w:t>
      </w:r>
    </w:p>
    <w:p w14:paraId="55C21D72" w14:textId="77777777" w:rsidR="00FD7EAA" w:rsidRPr="00556F63" w:rsidRDefault="00360C3F" w:rsidP="00360C3F">
      <w:pPr>
        <w:rPr>
          <w:rFonts w:asciiTheme="majorHAnsi" w:hAnsiTheme="majorHAnsi"/>
          <w:color w:val="000000" w:themeColor="text1"/>
          <w:sz w:val="24"/>
          <w:szCs w:val="24"/>
        </w:rPr>
      </w:pPr>
      <w:r w:rsidRPr="00556F63">
        <w:rPr>
          <w:rFonts w:asciiTheme="majorHAnsi" w:hAnsiTheme="majorHAnsi"/>
          <w:color w:val="000000" w:themeColor="text1"/>
          <w:sz w:val="24"/>
          <w:szCs w:val="24"/>
        </w:rPr>
        <w:t>Trea</w:t>
      </w:r>
      <w:r w:rsidR="00116171" w:rsidRPr="00556F63">
        <w:rPr>
          <w:rFonts w:asciiTheme="majorHAnsi" w:hAnsiTheme="majorHAnsi"/>
          <w:color w:val="000000" w:themeColor="text1"/>
          <w:sz w:val="24"/>
          <w:szCs w:val="24"/>
        </w:rPr>
        <w:t>surer: Ann Hix</w:t>
      </w:r>
      <w:r w:rsidR="00DE5CF3" w:rsidRPr="00556F63">
        <w:rPr>
          <w:rFonts w:asciiTheme="majorHAnsi" w:hAnsiTheme="majorHAnsi"/>
          <w:color w:val="000000" w:themeColor="text1"/>
          <w:sz w:val="24"/>
          <w:szCs w:val="24"/>
        </w:rPr>
        <w:t>s</w:t>
      </w:r>
      <w:r w:rsidR="00116171" w:rsidRPr="00556F63">
        <w:rPr>
          <w:rFonts w:asciiTheme="majorHAnsi" w:hAnsiTheme="majorHAnsi"/>
          <w:color w:val="000000" w:themeColor="text1"/>
          <w:sz w:val="24"/>
          <w:szCs w:val="24"/>
        </w:rPr>
        <w:t>on</w:t>
      </w:r>
      <w:r w:rsidR="00116171" w:rsidRPr="00556F63">
        <w:rPr>
          <w:rFonts w:asciiTheme="majorHAnsi" w:hAnsiTheme="majorHAnsi"/>
          <w:color w:val="000000" w:themeColor="text1"/>
          <w:sz w:val="24"/>
          <w:szCs w:val="24"/>
        </w:rPr>
        <w:tab/>
      </w:r>
      <w:r w:rsidR="00116171" w:rsidRPr="00556F63">
        <w:rPr>
          <w:rFonts w:asciiTheme="majorHAnsi" w:hAnsiTheme="majorHAnsi"/>
          <w:color w:val="000000" w:themeColor="text1"/>
          <w:sz w:val="24"/>
          <w:szCs w:val="24"/>
        </w:rPr>
        <w:tab/>
      </w:r>
      <w:r w:rsidR="00116171" w:rsidRPr="00556F63">
        <w:rPr>
          <w:rFonts w:asciiTheme="majorHAnsi" w:hAnsiTheme="majorHAnsi"/>
          <w:color w:val="000000" w:themeColor="text1"/>
          <w:sz w:val="24"/>
          <w:szCs w:val="24"/>
        </w:rPr>
        <w:tab/>
      </w:r>
      <w:r w:rsidR="00116171" w:rsidRPr="00556F63">
        <w:rPr>
          <w:rFonts w:asciiTheme="majorHAnsi" w:hAnsiTheme="majorHAnsi"/>
          <w:color w:val="000000" w:themeColor="text1"/>
          <w:sz w:val="24"/>
          <w:szCs w:val="24"/>
        </w:rPr>
        <w:tab/>
      </w:r>
      <w:r w:rsidRPr="00556F63">
        <w:rPr>
          <w:rFonts w:asciiTheme="majorHAnsi" w:hAnsiTheme="majorHAnsi"/>
          <w:color w:val="000000" w:themeColor="text1"/>
          <w:sz w:val="24"/>
          <w:szCs w:val="24"/>
        </w:rPr>
        <w:t xml:space="preserve"> Supervisors: Ed Clem, Gerald Johnson    </w:t>
      </w:r>
      <w:r w:rsidR="00FD6490" w:rsidRPr="00556F63">
        <w:rPr>
          <w:rFonts w:asciiTheme="majorHAnsi" w:hAnsiTheme="majorHAnsi"/>
          <w:color w:val="000000" w:themeColor="text1"/>
          <w:sz w:val="24"/>
          <w:szCs w:val="24"/>
        </w:rPr>
        <w:t>Chairman</w:t>
      </w:r>
      <w:r w:rsidRPr="00556F63">
        <w:rPr>
          <w:rFonts w:asciiTheme="majorHAnsi" w:hAnsiTheme="majorHAnsi"/>
          <w:color w:val="000000" w:themeColor="text1"/>
          <w:sz w:val="24"/>
          <w:szCs w:val="24"/>
        </w:rPr>
        <w:t>: Jas</w:t>
      </w:r>
      <w:r w:rsidR="00FD7EAA" w:rsidRPr="00556F63">
        <w:rPr>
          <w:rFonts w:asciiTheme="majorHAnsi" w:hAnsiTheme="majorHAnsi"/>
          <w:color w:val="000000" w:themeColor="text1"/>
          <w:sz w:val="24"/>
          <w:szCs w:val="24"/>
        </w:rPr>
        <w:t>on Rosing</w:t>
      </w:r>
      <w:r w:rsidR="00FD7EAA" w:rsidRPr="00556F63">
        <w:rPr>
          <w:rFonts w:asciiTheme="majorHAnsi" w:hAnsiTheme="majorHAnsi"/>
          <w:color w:val="000000" w:themeColor="text1"/>
          <w:sz w:val="24"/>
          <w:szCs w:val="24"/>
        </w:rPr>
        <w:tab/>
      </w:r>
      <w:r w:rsidR="00FD7EAA" w:rsidRPr="00556F63">
        <w:rPr>
          <w:rFonts w:asciiTheme="majorHAnsi" w:hAnsiTheme="majorHAnsi"/>
          <w:color w:val="000000" w:themeColor="text1"/>
          <w:sz w:val="24"/>
          <w:szCs w:val="24"/>
        </w:rPr>
        <w:tab/>
      </w:r>
      <w:r w:rsidR="00FD7EAA" w:rsidRPr="00556F63">
        <w:rPr>
          <w:rFonts w:asciiTheme="majorHAnsi" w:hAnsiTheme="majorHAnsi"/>
          <w:color w:val="000000" w:themeColor="text1"/>
          <w:sz w:val="24"/>
          <w:szCs w:val="24"/>
        </w:rPr>
        <w:tab/>
      </w:r>
      <w:r w:rsidR="00FD7EAA" w:rsidRPr="00556F63">
        <w:rPr>
          <w:rFonts w:asciiTheme="majorHAnsi" w:hAnsiTheme="majorHAnsi"/>
          <w:color w:val="000000" w:themeColor="text1"/>
          <w:sz w:val="24"/>
          <w:szCs w:val="24"/>
        </w:rPr>
        <w:tab/>
        <w:t xml:space="preserve">         </w:t>
      </w:r>
      <w:r w:rsidR="00116171" w:rsidRPr="00556F63">
        <w:rPr>
          <w:rFonts w:asciiTheme="majorHAnsi" w:hAnsiTheme="majorHAnsi"/>
          <w:color w:val="000000" w:themeColor="text1"/>
          <w:sz w:val="24"/>
          <w:szCs w:val="24"/>
        </w:rPr>
        <w:tab/>
      </w:r>
      <w:r w:rsidR="00FD7EAA" w:rsidRPr="00556F63">
        <w:rPr>
          <w:rFonts w:asciiTheme="majorHAnsi" w:hAnsiTheme="majorHAnsi"/>
          <w:color w:val="000000" w:themeColor="text1"/>
          <w:sz w:val="24"/>
          <w:szCs w:val="24"/>
        </w:rPr>
        <w:t xml:space="preserve"> </w:t>
      </w:r>
      <w:r w:rsidRPr="00556F63">
        <w:rPr>
          <w:rFonts w:asciiTheme="majorHAnsi" w:hAnsiTheme="majorHAnsi"/>
          <w:color w:val="000000" w:themeColor="text1"/>
          <w:sz w:val="24"/>
          <w:szCs w:val="24"/>
        </w:rPr>
        <w:t xml:space="preserve">Wayne Jacobson, Al Bergquist </w:t>
      </w:r>
    </w:p>
    <w:p w14:paraId="12F09182" w14:textId="25CB8344" w:rsidR="00360C3F" w:rsidRPr="00556F63" w:rsidRDefault="00FD7EAA" w:rsidP="00360C3F">
      <w:pPr>
        <w:rPr>
          <w:rFonts w:asciiTheme="majorHAnsi" w:hAnsiTheme="majorHAnsi"/>
          <w:color w:val="000000" w:themeColor="text1"/>
          <w:sz w:val="24"/>
          <w:szCs w:val="24"/>
        </w:rPr>
      </w:pPr>
      <w:r w:rsidRPr="00556F63">
        <w:rPr>
          <w:rFonts w:asciiTheme="majorHAnsi" w:hAnsiTheme="majorHAnsi"/>
          <w:color w:val="000000" w:themeColor="text1"/>
          <w:sz w:val="24"/>
          <w:szCs w:val="24"/>
        </w:rPr>
        <w:t>______________________________________________________________________________</w:t>
      </w:r>
      <w:r w:rsidR="006A25AC" w:rsidRPr="00556F63">
        <w:rPr>
          <w:rFonts w:asciiTheme="majorHAnsi" w:hAnsiTheme="majorHAnsi"/>
          <w:color w:val="000000" w:themeColor="text1"/>
          <w:sz w:val="24"/>
          <w:szCs w:val="24"/>
        </w:rPr>
        <w:t>________________________</w:t>
      </w:r>
      <w:r w:rsidR="00360C3F" w:rsidRPr="00556F63">
        <w:rPr>
          <w:rFonts w:asciiTheme="majorHAnsi" w:hAnsiTheme="majorHAnsi"/>
          <w:color w:val="000000" w:themeColor="text1"/>
          <w:sz w:val="24"/>
          <w:szCs w:val="24"/>
        </w:rPr>
        <w:t xml:space="preserve">                                                            </w:t>
      </w:r>
    </w:p>
    <w:p w14:paraId="4FBC316F" w14:textId="5E3FBF35" w:rsidR="00F929E5" w:rsidRPr="00556F63" w:rsidRDefault="00D57CFC" w:rsidP="00D57CFC">
      <w:pPr>
        <w:rPr>
          <w:rFonts w:asciiTheme="majorHAnsi" w:hAnsiTheme="majorHAnsi" w:cstheme="minorHAnsi"/>
          <w:color w:val="000000" w:themeColor="text1"/>
          <w:sz w:val="24"/>
          <w:szCs w:val="24"/>
        </w:rPr>
      </w:pPr>
      <w:r w:rsidRPr="00556F63">
        <w:rPr>
          <w:rFonts w:asciiTheme="majorHAnsi" w:hAnsiTheme="majorHAnsi" w:cstheme="minorHAnsi"/>
          <w:color w:val="000000" w:themeColor="text1"/>
          <w:sz w:val="24"/>
          <w:szCs w:val="24"/>
        </w:rPr>
        <w:t>The Lak</w:t>
      </w:r>
      <w:r w:rsidR="00830963" w:rsidRPr="00556F63">
        <w:rPr>
          <w:rFonts w:asciiTheme="majorHAnsi" w:hAnsiTheme="majorHAnsi" w:cstheme="minorHAnsi"/>
          <w:color w:val="000000" w:themeColor="text1"/>
          <w:sz w:val="24"/>
          <w:szCs w:val="24"/>
        </w:rPr>
        <w:t>e Eunice Township board held its</w:t>
      </w:r>
      <w:r w:rsidRPr="00556F63">
        <w:rPr>
          <w:rFonts w:asciiTheme="majorHAnsi" w:hAnsiTheme="majorHAnsi" w:cstheme="minorHAnsi"/>
          <w:color w:val="000000" w:themeColor="text1"/>
          <w:sz w:val="24"/>
          <w:szCs w:val="24"/>
        </w:rPr>
        <w:t xml:space="preserve"> monthly meeting</w:t>
      </w:r>
      <w:r w:rsidR="00055ABA" w:rsidRPr="00556F63">
        <w:rPr>
          <w:rFonts w:asciiTheme="majorHAnsi" w:hAnsiTheme="majorHAnsi" w:cstheme="minorHAnsi"/>
          <w:color w:val="000000" w:themeColor="text1"/>
          <w:sz w:val="24"/>
          <w:szCs w:val="24"/>
        </w:rPr>
        <w:t xml:space="preserve"> at the town hall on</w:t>
      </w:r>
      <w:r w:rsidR="00D93373" w:rsidRPr="00556F63">
        <w:rPr>
          <w:rFonts w:asciiTheme="majorHAnsi" w:hAnsiTheme="majorHAnsi" w:cstheme="minorHAnsi"/>
          <w:color w:val="000000" w:themeColor="text1"/>
          <w:sz w:val="24"/>
          <w:szCs w:val="24"/>
        </w:rPr>
        <w:t xml:space="preserve"> </w:t>
      </w:r>
      <w:r w:rsidR="00EE4932" w:rsidRPr="00556F63">
        <w:rPr>
          <w:rFonts w:asciiTheme="majorHAnsi" w:hAnsiTheme="majorHAnsi" w:cstheme="minorHAnsi"/>
          <w:color w:val="000000" w:themeColor="text1"/>
          <w:sz w:val="24"/>
          <w:szCs w:val="24"/>
        </w:rPr>
        <w:t>August 10</w:t>
      </w:r>
      <w:r w:rsidR="00EE4932" w:rsidRPr="00556F63">
        <w:rPr>
          <w:rFonts w:asciiTheme="majorHAnsi" w:hAnsiTheme="majorHAnsi" w:cstheme="minorHAnsi"/>
          <w:color w:val="000000" w:themeColor="text1"/>
          <w:sz w:val="24"/>
          <w:szCs w:val="24"/>
          <w:vertAlign w:val="superscript"/>
        </w:rPr>
        <w:t>th</w:t>
      </w:r>
      <w:r w:rsidR="00EE4932" w:rsidRPr="00556F63">
        <w:rPr>
          <w:rFonts w:asciiTheme="majorHAnsi" w:hAnsiTheme="majorHAnsi" w:cstheme="minorHAnsi"/>
          <w:color w:val="000000" w:themeColor="text1"/>
          <w:sz w:val="24"/>
          <w:szCs w:val="24"/>
        </w:rPr>
        <w:t>,</w:t>
      </w:r>
      <w:r w:rsidR="00B90646" w:rsidRPr="00556F63">
        <w:rPr>
          <w:rFonts w:asciiTheme="majorHAnsi" w:hAnsiTheme="majorHAnsi" w:cstheme="minorHAnsi"/>
          <w:color w:val="000000" w:themeColor="text1"/>
          <w:sz w:val="24"/>
          <w:szCs w:val="24"/>
        </w:rPr>
        <w:t xml:space="preserve"> 202</w:t>
      </w:r>
      <w:r w:rsidR="00B23485" w:rsidRPr="00556F63">
        <w:rPr>
          <w:rFonts w:asciiTheme="majorHAnsi" w:hAnsiTheme="majorHAnsi" w:cstheme="minorHAnsi"/>
          <w:color w:val="000000" w:themeColor="text1"/>
          <w:sz w:val="24"/>
          <w:szCs w:val="24"/>
        </w:rPr>
        <w:t>1</w:t>
      </w:r>
      <w:r w:rsidRPr="00556F63">
        <w:rPr>
          <w:rFonts w:asciiTheme="majorHAnsi" w:hAnsiTheme="majorHAnsi" w:cstheme="minorHAnsi"/>
          <w:color w:val="000000" w:themeColor="text1"/>
          <w:sz w:val="24"/>
          <w:szCs w:val="24"/>
        </w:rPr>
        <w:t xml:space="preserve"> at 7</w:t>
      </w:r>
      <w:r w:rsidR="005D2079" w:rsidRPr="00556F63">
        <w:rPr>
          <w:rFonts w:asciiTheme="majorHAnsi" w:hAnsiTheme="majorHAnsi" w:cstheme="minorHAnsi"/>
          <w:color w:val="000000" w:themeColor="text1"/>
          <w:sz w:val="24"/>
          <w:szCs w:val="24"/>
        </w:rPr>
        <w:t>:00 pm. </w:t>
      </w:r>
      <w:r w:rsidR="007A0FE3" w:rsidRPr="00556F63">
        <w:rPr>
          <w:rFonts w:asciiTheme="majorHAnsi" w:hAnsiTheme="majorHAnsi" w:cstheme="minorHAnsi"/>
          <w:color w:val="000000" w:themeColor="text1"/>
          <w:sz w:val="24"/>
          <w:szCs w:val="24"/>
        </w:rPr>
        <w:t xml:space="preserve">  </w:t>
      </w:r>
      <w:r w:rsidR="007F0D7D" w:rsidRPr="00556F63">
        <w:rPr>
          <w:rFonts w:asciiTheme="majorHAnsi" w:hAnsiTheme="majorHAnsi" w:cstheme="minorHAnsi"/>
          <w:color w:val="000000" w:themeColor="text1"/>
          <w:sz w:val="24"/>
          <w:szCs w:val="24"/>
        </w:rPr>
        <w:t xml:space="preserve"> </w:t>
      </w:r>
      <w:r w:rsidR="00055ABA" w:rsidRPr="00556F63">
        <w:rPr>
          <w:rFonts w:asciiTheme="majorHAnsi" w:hAnsiTheme="majorHAnsi" w:cstheme="minorHAnsi"/>
          <w:color w:val="000000" w:themeColor="text1"/>
          <w:sz w:val="24"/>
          <w:szCs w:val="24"/>
        </w:rPr>
        <w:t xml:space="preserve">The minutes from the </w:t>
      </w:r>
      <w:r w:rsidR="00B06E3B" w:rsidRPr="00556F63">
        <w:rPr>
          <w:rFonts w:asciiTheme="majorHAnsi" w:hAnsiTheme="majorHAnsi" w:cstheme="minorHAnsi"/>
          <w:color w:val="000000" w:themeColor="text1"/>
          <w:sz w:val="24"/>
          <w:szCs w:val="24"/>
        </w:rPr>
        <w:t>Ju</w:t>
      </w:r>
      <w:r w:rsidR="00EE4932" w:rsidRPr="00556F63">
        <w:rPr>
          <w:rFonts w:asciiTheme="majorHAnsi" w:hAnsiTheme="majorHAnsi" w:cstheme="minorHAnsi"/>
          <w:color w:val="000000" w:themeColor="text1"/>
          <w:sz w:val="24"/>
          <w:szCs w:val="24"/>
        </w:rPr>
        <w:t>ly</w:t>
      </w:r>
      <w:r w:rsidR="00F86660" w:rsidRPr="00556F63">
        <w:rPr>
          <w:rFonts w:asciiTheme="majorHAnsi" w:hAnsiTheme="majorHAnsi" w:cstheme="minorHAnsi"/>
          <w:color w:val="000000" w:themeColor="text1"/>
          <w:sz w:val="24"/>
          <w:szCs w:val="24"/>
        </w:rPr>
        <w:t xml:space="preserve"> </w:t>
      </w:r>
      <w:r w:rsidR="007F0D7D" w:rsidRPr="00556F63">
        <w:rPr>
          <w:rFonts w:asciiTheme="majorHAnsi" w:hAnsiTheme="majorHAnsi" w:cstheme="minorHAnsi"/>
          <w:color w:val="000000" w:themeColor="text1"/>
          <w:sz w:val="24"/>
          <w:szCs w:val="24"/>
        </w:rPr>
        <w:t>meeting</w:t>
      </w:r>
      <w:r w:rsidR="00B06E3B" w:rsidRPr="00556F63">
        <w:rPr>
          <w:rFonts w:asciiTheme="majorHAnsi" w:hAnsiTheme="majorHAnsi" w:cstheme="minorHAnsi"/>
          <w:color w:val="000000" w:themeColor="text1"/>
          <w:sz w:val="24"/>
          <w:szCs w:val="24"/>
        </w:rPr>
        <w:t>s</w:t>
      </w:r>
      <w:r w:rsidR="007F0D7D" w:rsidRPr="00556F63">
        <w:rPr>
          <w:rFonts w:asciiTheme="majorHAnsi" w:hAnsiTheme="majorHAnsi" w:cstheme="minorHAnsi"/>
          <w:color w:val="000000" w:themeColor="text1"/>
          <w:sz w:val="24"/>
          <w:szCs w:val="24"/>
        </w:rPr>
        <w:t xml:space="preserve"> </w:t>
      </w:r>
      <w:r w:rsidR="00830963" w:rsidRPr="00556F63">
        <w:rPr>
          <w:rFonts w:asciiTheme="majorHAnsi" w:hAnsiTheme="majorHAnsi" w:cstheme="minorHAnsi"/>
          <w:color w:val="000000" w:themeColor="text1"/>
          <w:sz w:val="24"/>
          <w:szCs w:val="24"/>
        </w:rPr>
        <w:t>were</w:t>
      </w:r>
      <w:r w:rsidRPr="00556F63">
        <w:rPr>
          <w:rFonts w:asciiTheme="majorHAnsi" w:hAnsiTheme="majorHAnsi" w:cstheme="minorHAnsi"/>
          <w:color w:val="000000" w:themeColor="text1"/>
          <w:sz w:val="24"/>
          <w:szCs w:val="24"/>
        </w:rPr>
        <w:t xml:space="preserve"> rev</w:t>
      </w:r>
      <w:r w:rsidR="005D2079" w:rsidRPr="00556F63">
        <w:rPr>
          <w:rFonts w:asciiTheme="majorHAnsi" w:hAnsiTheme="majorHAnsi" w:cstheme="minorHAnsi"/>
          <w:color w:val="000000" w:themeColor="text1"/>
          <w:sz w:val="24"/>
          <w:szCs w:val="24"/>
        </w:rPr>
        <w:t xml:space="preserve">iewed and approved by a motion </w:t>
      </w:r>
      <w:r w:rsidR="007A0FE3" w:rsidRPr="00556F63">
        <w:rPr>
          <w:rFonts w:asciiTheme="majorHAnsi" w:hAnsiTheme="majorHAnsi" w:cstheme="minorHAnsi"/>
          <w:color w:val="000000" w:themeColor="text1"/>
          <w:sz w:val="24"/>
          <w:szCs w:val="24"/>
        </w:rPr>
        <w:t xml:space="preserve">by </w:t>
      </w:r>
      <w:r w:rsidR="00EE4932" w:rsidRPr="00556F63">
        <w:rPr>
          <w:rFonts w:asciiTheme="majorHAnsi" w:hAnsiTheme="majorHAnsi" w:cstheme="minorHAnsi"/>
          <w:color w:val="000000" w:themeColor="text1"/>
          <w:sz w:val="24"/>
          <w:szCs w:val="24"/>
        </w:rPr>
        <w:t>Al Bergquist</w:t>
      </w:r>
      <w:r w:rsidR="002F0A42" w:rsidRPr="00556F63">
        <w:rPr>
          <w:rFonts w:asciiTheme="majorHAnsi" w:hAnsiTheme="majorHAnsi" w:cstheme="minorHAnsi"/>
          <w:color w:val="000000" w:themeColor="text1"/>
          <w:sz w:val="24"/>
          <w:szCs w:val="24"/>
        </w:rPr>
        <w:t xml:space="preserve"> </w:t>
      </w:r>
      <w:r w:rsidR="007A0FE3" w:rsidRPr="00556F63">
        <w:rPr>
          <w:rFonts w:asciiTheme="majorHAnsi" w:hAnsiTheme="majorHAnsi" w:cstheme="minorHAnsi"/>
          <w:color w:val="000000" w:themeColor="text1"/>
          <w:sz w:val="24"/>
          <w:szCs w:val="24"/>
        </w:rPr>
        <w:t xml:space="preserve">and seconded </w:t>
      </w:r>
      <w:r w:rsidR="007F0D7D" w:rsidRPr="00556F63">
        <w:rPr>
          <w:rFonts w:asciiTheme="majorHAnsi" w:hAnsiTheme="majorHAnsi" w:cstheme="minorHAnsi"/>
          <w:color w:val="000000" w:themeColor="text1"/>
          <w:sz w:val="24"/>
          <w:szCs w:val="24"/>
        </w:rPr>
        <w:t xml:space="preserve">by </w:t>
      </w:r>
      <w:r w:rsidR="002F0A42" w:rsidRPr="00556F63">
        <w:rPr>
          <w:rFonts w:asciiTheme="majorHAnsi" w:hAnsiTheme="majorHAnsi" w:cstheme="minorHAnsi"/>
          <w:color w:val="000000" w:themeColor="text1"/>
          <w:sz w:val="24"/>
          <w:szCs w:val="24"/>
        </w:rPr>
        <w:t>Ed Clem</w:t>
      </w:r>
      <w:r w:rsidR="007B4669" w:rsidRPr="00556F63">
        <w:rPr>
          <w:rFonts w:asciiTheme="majorHAnsi" w:hAnsiTheme="majorHAnsi" w:cstheme="minorHAnsi"/>
          <w:color w:val="000000" w:themeColor="text1"/>
          <w:sz w:val="24"/>
          <w:szCs w:val="24"/>
        </w:rPr>
        <w:t>.</w:t>
      </w:r>
      <w:r w:rsidR="00F82C55" w:rsidRPr="00556F63">
        <w:rPr>
          <w:rFonts w:asciiTheme="majorHAnsi" w:hAnsiTheme="majorHAnsi" w:cstheme="minorHAnsi"/>
          <w:color w:val="000000" w:themeColor="text1"/>
          <w:sz w:val="24"/>
          <w:szCs w:val="24"/>
        </w:rPr>
        <w:t xml:space="preserve"> </w:t>
      </w:r>
      <w:r w:rsidR="00196884" w:rsidRPr="00556F63">
        <w:rPr>
          <w:rFonts w:asciiTheme="majorHAnsi" w:hAnsiTheme="majorHAnsi" w:cstheme="minorHAnsi"/>
          <w:color w:val="000000" w:themeColor="text1"/>
          <w:sz w:val="24"/>
          <w:szCs w:val="24"/>
        </w:rPr>
        <w:t xml:space="preserve">  </w:t>
      </w:r>
      <w:r w:rsidR="00CC4276" w:rsidRPr="00556F63">
        <w:rPr>
          <w:rFonts w:asciiTheme="majorHAnsi" w:hAnsiTheme="majorHAnsi" w:cstheme="minorHAnsi"/>
          <w:color w:val="000000" w:themeColor="text1"/>
          <w:sz w:val="24"/>
          <w:szCs w:val="24"/>
        </w:rPr>
        <w:t>The treasurer r</w:t>
      </w:r>
      <w:r w:rsidR="00F82C55" w:rsidRPr="00556F63">
        <w:rPr>
          <w:rFonts w:asciiTheme="majorHAnsi" w:hAnsiTheme="majorHAnsi" w:cstheme="minorHAnsi"/>
          <w:color w:val="000000" w:themeColor="text1"/>
          <w:sz w:val="24"/>
          <w:szCs w:val="24"/>
        </w:rPr>
        <w:t>eport was reviewed.</w:t>
      </w:r>
      <w:r w:rsidR="00F929E5" w:rsidRPr="00556F63">
        <w:rPr>
          <w:rFonts w:asciiTheme="majorHAnsi" w:hAnsiTheme="majorHAnsi" w:cstheme="minorHAnsi"/>
          <w:color w:val="000000" w:themeColor="text1"/>
          <w:sz w:val="24"/>
          <w:szCs w:val="24"/>
        </w:rPr>
        <w:t xml:space="preserve">  </w:t>
      </w:r>
      <w:r w:rsidR="00EE4932" w:rsidRPr="00556F63">
        <w:rPr>
          <w:rFonts w:asciiTheme="majorHAnsi" w:hAnsiTheme="majorHAnsi" w:cstheme="minorHAnsi"/>
          <w:color w:val="000000" w:themeColor="text1"/>
          <w:sz w:val="24"/>
          <w:szCs w:val="24"/>
        </w:rPr>
        <w:t xml:space="preserve">Added to the report this month is a fund for ARPA.  Discussion about showing this fund on a separate balance report so it does not look like </w:t>
      </w:r>
      <w:r w:rsidR="001800EB" w:rsidRPr="00556F63">
        <w:rPr>
          <w:rFonts w:asciiTheme="majorHAnsi" w:hAnsiTheme="majorHAnsi" w:cstheme="minorHAnsi"/>
          <w:color w:val="000000" w:themeColor="text1"/>
          <w:sz w:val="24"/>
          <w:szCs w:val="24"/>
        </w:rPr>
        <w:t>this fund</w:t>
      </w:r>
      <w:r w:rsidR="00EE4932" w:rsidRPr="00556F63">
        <w:rPr>
          <w:rFonts w:asciiTheme="majorHAnsi" w:hAnsiTheme="majorHAnsi" w:cstheme="minorHAnsi"/>
          <w:color w:val="000000" w:themeColor="text1"/>
          <w:sz w:val="24"/>
          <w:szCs w:val="24"/>
        </w:rPr>
        <w:t xml:space="preserve"> is part of our total budget.  </w:t>
      </w:r>
      <w:r w:rsidR="00F82C55" w:rsidRPr="00556F63">
        <w:rPr>
          <w:rFonts w:asciiTheme="majorHAnsi" w:hAnsiTheme="majorHAnsi" w:cstheme="minorHAnsi"/>
          <w:color w:val="000000" w:themeColor="text1"/>
          <w:sz w:val="24"/>
          <w:szCs w:val="24"/>
        </w:rPr>
        <w:t xml:space="preserve">The motion was made to </w:t>
      </w:r>
      <w:r w:rsidR="00F929E5" w:rsidRPr="00556F63">
        <w:rPr>
          <w:rFonts w:asciiTheme="majorHAnsi" w:hAnsiTheme="majorHAnsi" w:cstheme="minorHAnsi"/>
          <w:color w:val="000000" w:themeColor="text1"/>
          <w:sz w:val="24"/>
          <w:szCs w:val="24"/>
        </w:rPr>
        <w:t>approve</w:t>
      </w:r>
      <w:r w:rsidR="00CC4276" w:rsidRPr="00556F63">
        <w:rPr>
          <w:rFonts w:asciiTheme="majorHAnsi" w:hAnsiTheme="majorHAnsi" w:cstheme="minorHAnsi"/>
          <w:color w:val="000000" w:themeColor="text1"/>
          <w:sz w:val="24"/>
          <w:szCs w:val="24"/>
        </w:rPr>
        <w:t xml:space="preserve"> the current t</w:t>
      </w:r>
      <w:r w:rsidR="00196884" w:rsidRPr="00556F63">
        <w:rPr>
          <w:rFonts w:asciiTheme="majorHAnsi" w:hAnsiTheme="majorHAnsi" w:cstheme="minorHAnsi"/>
          <w:color w:val="000000" w:themeColor="text1"/>
          <w:sz w:val="24"/>
          <w:szCs w:val="24"/>
        </w:rPr>
        <w:t xml:space="preserve">reasurer’s </w:t>
      </w:r>
      <w:r w:rsidR="00F82C55" w:rsidRPr="00556F63">
        <w:rPr>
          <w:rFonts w:asciiTheme="majorHAnsi" w:hAnsiTheme="majorHAnsi" w:cstheme="minorHAnsi"/>
          <w:color w:val="000000" w:themeColor="text1"/>
          <w:sz w:val="24"/>
          <w:szCs w:val="24"/>
        </w:rPr>
        <w:t>r</w:t>
      </w:r>
      <w:r w:rsidR="007A0FE3" w:rsidRPr="00556F63">
        <w:rPr>
          <w:rFonts w:asciiTheme="majorHAnsi" w:hAnsiTheme="majorHAnsi" w:cstheme="minorHAnsi"/>
          <w:color w:val="000000" w:themeColor="text1"/>
          <w:sz w:val="24"/>
          <w:szCs w:val="24"/>
        </w:rPr>
        <w:t>eport</w:t>
      </w:r>
      <w:r w:rsidR="007F0D7D" w:rsidRPr="00556F63">
        <w:rPr>
          <w:rFonts w:asciiTheme="majorHAnsi" w:hAnsiTheme="majorHAnsi" w:cstheme="minorHAnsi"/>
          <w:color w:val="000000" w:themeColor="text1"/>
          <w:sz w:val="24"/>
          <w:szCs w:val="24"/>
        </w:rPr>
        <w:t xml:space="preserve"> </w:t>
      </w:r>
      <w:r w:rsidR="00055ABA" w:rsidRPr="00556F63">
        <w:rPr>
          <w:rFonts w:asciiTheme="majorHAnsi" w:hAnsiTheme="majorHAnsi" w:cstheme="minorHAnsi"/>
          <w:color w:val="000000" w:themeColor="text1"/>
          <w:sz w:val="24"/>
          <w:szCs w:val="24"/>
        </w:rPr>
        <w:t>by Ed Clem and seconded by</w:t>
      </w:r>
      <w:r w:rsidR="00D60766" w:rsidRPr="00556F63">
        <w:rPr>
          <w:rFonts w:asciiTheme="majorHAnsi" w:hAnsiTheme="majorHAnsi" w:cstheme="minorHAnsi"/>
          <w:color w:val="000000" w:themeColor="text1"/>
          <w:sz w:val="24"/>
          <w:szCs w:val="24"/>
        </w:rPr>
        <w:t xml:space="preserve"> </w:t>
      </w:r>
      <w:r w:rsidR="003D2B8E" w:rsidRPr="00556F63">
        <w:rPr>
          <w:rFonts w:asciiTheme="majorHAnsi" w:hAnsiTheme="majorHAnsi" w:cstheme="minorHAnsi"/>
          <w:color w:val="000000" w:themeColor="text1"/>
          <w:sz w:val="24"/>
          <w:szCs w:val="24"/>
        </w:rPr>
        <w:t xml:space="preserve">Al Bergquist. </w:t>
      </w:r>
    </w:p>
    <w:p w14:paraId="213CD126" w14:textId="3B39B88F" w:rsidR="00B06E3B" w:rsidRPr="00556F63" w:rsidRDefault="00EE4932" w:rsidP="00B87372">
      <w:pPr>
        <w:rPr>
          <w:rFonts w:asciiTheme="majorHAnsi" w:hAnsiTheme="majorHAnsi" w:cs="Calibri"/>
          <w:color w:val="000000" w:themeColor="text1"/>
          <w:sz w:val="24"/>
          <w:szCs w:val="24"/>
        </w:rPr>
      </w:pPr>
      <w:r w:rsidRPr="00556F63">
        <w:rPr>
          <w:rFonts w:asciiTheme="majorHAnsi" w:hAnsiTheme="majorHAnsi" w:cs="Calibri"/>
          <w:color w:val="000000" w:themeColor="text1"/>
          <w:sz w:val="24"/>
          <w:szCs w:val="24"/>
        </w:rPr>
        <w:t xml:space="preserve">Bob Zimmerman, Lake Eunice resident was present at the meeting to discuss an encroachment on a right of way on </w:t>
      </w:r>
      <w:r w:rsidR="001800EB" w:rsidRPr="00556F63">
        <w:rPr>
          <w:rFonts w:asciiTheme="majorHAnsi" w:hAnsiTheme="majorHAnsi" w:cs="Calibri"/>
          <w:color w:val="000000" w:themeColor="text1"/>
          <w:sz w:val="24"/>
          <w:szCs w:val="24"/>
        </w:rPr>
        <w:t>Shorewood</w:t>
      </w:r>
      <w:r w:rsidRPr="00556F63">
        <w:rPr>
          <w:rFonts w:asciiTheme="majorHAnsi" w:hAnsiTheme="majorHAnsi" w:cs="Calibri"/>
          <w:color w:val="000000" w:themeColor="text1"/>
          <w:sz w:val="24"/>
          <w:szCs w:val="24"/>
        </w:rPr>
        <w:t xml:space="preserve"> Beach Road.   Jason Rosing did tour this project earlier today.  </w:t>
      </w:r>
      <w:r w:rsidR="006B36A4">
        <w:rPr>
          <w:rFonts w:asciiTheme="majorHAnsi" w:hAnsiTheme="majorHAnsi" w:cs="Calibri"/>
          <w:color w:val="000000" w:themeColor="text1"/>
          <w:sz w:val="24"/>
          <w:szCs w:val="24"/>
        </w:rPr>
        <w:t>The well</w:t>
      </w:r>
      <w:r w:rsidRPr="00556F63">
        <w:rPr>
          <w:rFonts w:asciiTheme="majorHAnsi" w:hAnsiTheme="majorHAnsi" w:cs="Calibri"/>
          <w:color w:val="000000" w:themeColor="text1"/>
          <w:sz w:val="24"/>
          <w:szCs w:val="24"/>
        </w:rPr>
        <w:t xml:space="preserve"> is 35 feet from the road.  The encroachment was brought to </w:t>
      </w:r>
      <w:r w:rsidR="001800EB" w:rsidRPr="00556F63">
        <w:rPr>
          <w:rFonts w:asciiTheme="majorHAnsi" w:hAnsiTheme="majorHAnsi" w:cs="Calibri"/>
          <w:color w:val="000000" w:themeColor="text1"/>
          <w:sz w:val="24"/>
          <w:szCs w:val="24"/>
        </w:rPr>
        <w:t>motion</w:t>
      </w:r>
      <w:r w:rsidRPr="00556F63">
        <w:rPr>
          <w:rFonts w:asciiTheme="majorHAnsi" w:hAnsiTheme="majorHAnsi" w:cs="Calibri"/>
          <w:color w:val="000000" w:themeColor="text1"/>
          <w:sz w:val="24"/>
          <w:szCs w:val="24"/>
        </w:rPr>
        <w:t xml:space="preserve"> by Jerry Johnson and seconded by Al Bergquist.  Encroachment form completed and filed by the clerk.</w:t>
      </w:r>
    </w:p>
    <w:p w14:paraId="3C44AB5F" w14:textId="33418147" w:rsidR="00B06E3B" w:rsidRPr="00556F63" w:rsidRDefault="00EE4932" w:rsidP="00B87372">
      <w:pPr>
        <w:rPr>
          <w:rFonts w:asciiTheme="majorHAnsi" w:hAnsiTheme="majorHAnsi" w:cs="Calibri"/>
          <w:color w:val="000000" w:themeColor="text1"/>
          <w:sz w:val="24"/>
          <w:szCs w:val="24"/>
        </w:rPr>
      </w:pPr>
      <w:r w:rsidRPr="00556F63">
        <w:rPr>
          <w:rFonts w:asciiTheme="majorHAnsi" w:hAnsiTheme="majorHAnsi" w:cs="Calibri"/>
          <w:color w:val="000000" w:themeColor="text1"/>
          <w:sz w:val="24"/>
          <w:szCs w:val="24"/>
        </w:rPr>
        <w:t xml:space="preserve">Discussion with the board on fall </w:t>
      </w:r>
      <w:r w:rsidR="001800EB" w:rsidRPr="00556F63">
        <w:rPr>
          <w:rFonts w:asciiTheme="majorHAnsi" w:hAnsiTheme="majorHAnsi" w:cs="Calibri"/>
          <w:color w:val="000000" w:themeColor="text1"/>
          <w:sz w:val="24"/>
          <w:szCs w:val="24"/>
        </w:rPr>
        <w:t>spraying</w:t>
      </w:r>
      <w:r w:rsidRPr="00556F63">
        <w:rPr>
          <w:rFonts w:asciiTheme="majorHAnsi" w:hAnsiTheme="majorHAnsi" w:cs="Calibri"/>
          <w:color w:val="000000" w:themeColor="text1"/>
          <w:sz w:val="24"/>
          <w:szCs w:val="24"/>
        </w:rPr>
        <w:t xml:space="preserve"> with L and M.  Ed Clem and Al Bergquist will continue to work with them to complete the necessary spraying.  Al Bergquist will also contact Marcia at Becker County to discuss what needs to be done.  </w:t>
      </w:r>
    </w:p>
    <w:p w14:paraId="21B64DBA" w14:textId="0462E70B" w:rsidR="00556F63" w:rsidRPr="00556F63" w:rsidRDefault="00556F63" w:rsidP="00556F63">
      <w:pPr>
        <w:rPr>
          <w:rFonts w:asciiTheme="majorHAnsi" w:hAnsiTheme="majorHAnsi"/>
          <w:sz w:val="24"/>
          <w:szCs w:val="24"/>
        </w:rPr>
      </w:pPr>
      <w:r w:rsidRPr="00556F63">
        <w:rPr>
          <w:rFonts w:asciiTheme="majorHAnsi" w:hAnsiTheme="majorHAnsi"/>
          <w:sz w:val="24"/>
          <w:szCs w:val="24"/>
        </w:rPr>
        <w:t>APRA update-Lake Eunice got their first deposit-$86,928.69</w:t>
      </w:r>
      <w:r>
        <w:rPr>
          <w:rFonts w:asciiTheme="majorHAnsi" w:hAnsiTheme="majorHAnsi"/>
          <w:sz w:val="24"/>
          <w:szCs w:val="24"/>
        </w:rPr>
        <w:t xml:space="preserve">.  The next deposit should be in the next year.  The board was asked to consider the following purchases: </w:t>
      </w:r>
    </w:p>
    <w:p w14:paraId="0439F043" w14:textId="1E703906" w:rsidR="00556F63" w:rsidRDefault="001800EB" w:rsidP="00556F63">
      <w:pPr>
        <w:rPr>
          <w:rFonts w:asciiTheme="majorHAnsi" w:hAnsiTheme="majorHAnsi"/>
          <w:sz w:val="24"/>
          <w:szCs w:val="24"/>
        </w:rPr>
      </w:pPr>
      <w:r w:rsidRPr="00556F63">
        <w:rPr>
          <w:rFonts w:asciiTheme="majorHAnsi" w:hAnsiTheme="majorHAnsi"/>
          <w:sz w:val="24"/>
          <w:szCs w:val="24"/>
        </w:rPr>
        <w:t>Laney’s</w:t>
      </w:r>
      <w:r w:rsidR="00556F63" w:rsidRPr="00556F63">
        <w:rPr>
          <w:rFonts w:asciiTheme="majorHAnsi" w:hAnsiTheme="majorHAnsi"/>
          <w:sz w:val="24"/>
          <w:szCs w:val="24"/>
        </w:rPr>
        <w:t xml:space="preserve">-$8,455.  Purchase a new Coleman gas furnace and air condition.  These new units will house an I Wave air cleaner which will purify the air and kill bacteria and viruses.  It also includes a complete duct cleaning.  Also purchased will be a WIFI thermostat temp control.  Laney’s reports these purchases will support the goal of better air flow and ventilation.  In addition, the existing furnace and air condition, do not support the technology for the I Wave air cleaner.  </w:t>
      </w:r>
    </w:p>
    <w:p w14:paraId="3FB9F0A1" w14:textId="43D438EB" w:rsidR="00556F63" w:rsidRPr="00556F63" w:rsidRDefault="00556F63" w:rsidP="00556F63">
      <w:pPr>
        <w:rPr>
          <w:rFonts w:asciiTheme="majorHAnsi" w:hAnsiTheme="majorHAnsi"/>
          <w:sz w:val="24"/>
          <w:szCs w:val="24"/>
        </w:rPr>
      </w:pPr>
      <w:r>
        <w:rPr>
          <w:rFonts w:asciiTheme="majorHAnsi" w:hAnsiTheme="majorHAnsi"/>
          <w:sz w:val="24"/>
          <w:szCs w:val="24"/>
        </w:rPr>
        <w:t>A motion to approve this purchase was made by Jason Rosing and approved by Jerry Johnson.</w:t>
      </w:r>
    </w:p>
    <w:p w14:paraId="0F74D70C" w14:textId="77777777" w:rsidR="00556F63" w:rsidRPr="00556F63" w:rsidRDefault="00556F63" w:rsidP="00556F63">
      <w:pPr>
        <w:rPr>
          <w:rFonts w:asciiTheme="majorHAnsi" w:hAnsiTheme="majorHAnsi"/>
          <w:sz w:val="24"/>
          <w:szCs w:val="24"/>
        </w:rPr>
      </w:pPr>
      <w:r w:rsidRPr="00556F63">
        <w:rPr>
          <w:rFonts w:asciiTheme="majorHAnsi" w:hAnsiTheme="majorHAnsi"/>
          <w:sz w:val="24"/>
          <w:szCs w:val="24"/>
        </w:rPr>
        <w:t xml:space="preserve">Connect Interiors-$11,544. New board table with chairs, chairs for attendees.  This includes 3 tables for the board that have electrical pods and 7 chairs (3 big and tall and 4 regular size) It also includes 20 chairs for participants, which are stackable when not in use.  All the </w:t>
      </w:r>
      <w:r w:rsidRPr="00556F63">
        <w:rPr>
          <w:rFonts w:asciiTheme="majorHAnsi" w:hAnsiTheme="majorHAnsi"/>
          <w:sz w:val="24"/>
          <w:szCs w:val="24"/>
        </w:rPr>
        <w:lastRenderedPageBreak/>
        <w:t xml:space="preserve">chairs will be cloth free and wipeable.  The tables are on wheels and can be moved throughout townhall.  </w:t>
      </w:r>
    </w:p>
    <w:p w14:paraId="5128B903" w14:textId="74633C09" w:rsidR="00CB3A85" w:rsidRPr="00556F63" w:rsidRDefault="00556F63" w:rsidP="00B87372">
      <w:pPr>
        <w:rPr>
          <w:rFonts w:asciiTheme="majorHAnsi" w:hAnsiTheme="majorHAnsi" w:cs="Calibri"/>
          <w:color w:val="000000" w:themeColor="text1"/>
          <w:sz w:val="24"/>
          <w:szCs w:val="24"/>
        </w:rPr>
      </w:pPr>
      <w:r>
        <w:rPr>
          <w:rFonts w:asciiTheme="majorHAnsi" w:hAnsiTheme="majorHAnsi" w:cs="Calibri"/>
          <w:color w:val="000000" w:themeColor="text1"/>
          <w:sz w:val="24"/>
          <w:szCs w:val="24"/>
        </w:rPr>
        <w:t>A motion to approve this purchase was made by Ed Clem and seconded by Wayne Jacobson.</w:t>
      </w:r>
    </w:p>
    <w:p w14:paraId="7CA0BF2B" w14:textId="37F1EE99" w:rsidR="00FD7EAA" w:rsidRPr="00556F63" w:rsidRDefault="00A54A0B" w:rsidP="00360C3F">
      <w:pPr>
        <w:rPr>
          <w:rFonts w:asciiTheme="majorHAnsi" w:hAnsiTheme="majorHAnsi" w:cs="Calibri"/>
          <w:color w:val="000000" w:themeColor="text1"/>
          <w:sz w:val="24"/>
          <w:szCs w:val="24"/>
        </w:rPr>
      </w:pPr>
      <w:r w:rsidRPr="00556F63">
        <w:rPr>
          <w:rFonts w:asciiTheme="majorHAnsi" w:hAnsiTheme="majorHAnsi" w:cs="Calibri"/>
          <w:color w:val="000000" w:themeColor="text1"/>
          <w:sz w:val="24"/>
          <w:szCs w:val="24"/>
        </w:rPr>
        <w:t>A mo</w:t>
      </w:r>
      <w:r w:rsidR="007A0FE3" w:rsidRPr="00556F63">
        <w:rPr>
          <w:rFonts w:asciiTheme="majorHAnsi" w:hAnsiTheme="majorHAnsi" w:cs="Calibri"/>
          <w:color w:val="000000" w:themeColor="text1"/>
          <w:sz w:val="24"/>
          <w:szCs w:val="24"/>
        </w:rPr>
        <w:t xml:space="preserve">tion </w:t>
      </w:r>
      <w:r w:rsidR="00055ABA" w:rsidRPr="00556F63">
        <w:rPr>
          <w:rFonts w:asciiTheme="majorHAnsi" w:hAnsiTheme="majorHAnsi" w:cs="Calibri"/>
          <w:color w:val="000000" w:themeColor="text1"/>
          <w:sz w:val="24"/>
          <w:szCs w:val="24"/>
        </w:rPr>
        <w:t xml:space="preserve">was made to adjourn at </w:t>
      </w:r>
      <w:r w:rsidR="00E02C90" w:rsidRPr="00556F63">
        <w:rPr>
          <w:rFonts w:asciiTheme="majorHAnsi" w:hAnsiTheme="majorHAnsi" w:cs="Calibri"/>
          <w:color w:val="000000" w:themeColor="text1"/>
          <w:sz w:val="24"/>
          <w:szCs w:val="24"/>
        </w:rPr>
        <w:t>7:47</w:t>
      </w:r>
      <w:r w:rsidR="007B4669" w:rsidRPr="00556F63">
        <w:rPr>
          <w:rFonts w:asciiTheme="majorHAnsi" w:hAnsiTheme="majorHAnsi" w:cs="Calibri"/>
          <w:color w:val="000000" w:themeColor="text1"/>
          <w:sz w:val="24"/>
          <w:szCs w:val="24"/>
        </w:rPr>
        <w:t xml:space="preserve"> pm by </w:t>
      </w:r>
      <w:r w:rsidR="00250D89" w:rsidRPr="00556F63">
        <w:rPr>
          <w:rFonts w:asciiTheme="majorHAnsi" w:hAnsiTheme="majorHAnsi" w:cs="Calibri"/>
          <w:color w:val="000000" w:themeColor="text1"/>
          <w:sz w:val="24"/>
          <w:szCs w:val="24"/>
        </w:rPr>
        <w:t>Wayne Jacobson</w:t>
      </w:r>
      <w:r w:rsidR="000D10C0" w:rsidRPr="00556F63">
        <w:rPr>
          <w:rFonts w:asciiTheme="majorHAnsi" w:hAnsiTheme="majorHAnsi" w:cs="Calibri"/>
          <w:color w:val="000000" w:themeColor="text1"/>
          <w:sz w:val="24"/>
          <w:szCs w:val="24"/>
        </w:rPr>
        <w:t xml:space="preserve"> </w:t>
      </w:r>
      <w:r w:rsidR="00F90E64" w:rsidRPr="00556F63">
        <w:rPr>
          <w:rFonts w:asciiTheme="majorHAnsi" w:hAnsiTheme="majorHAnsi" w:cs="Calibri"/>
          <w:color w:val="000000" w:themeColor="text1"/>
          <w:sz w:val="24"/>
          <w:szCs w:val="24"/>
        </w:rPr>
        <w:t>and se</w:t>
      </w:r>
      <w:r w:rsidR="003320A0" w:rsidRPr="00556F63">
        <w:rPr>
          <w:rFonts w:asciiTheme="majorHAnsi" w:hAnsiTheme="majorHAnsi" w:cs="Calibri"/>
          <w:color w:val="000000" w:themeColor="text1"/>
          <w:sz w:val="24"/>
          <w:szCs w:val="24"/>
        </w:rPr>
        <w:t xml:space="preserve">conded by </w:t>
      </w:r>
      <w:r w:rsidR="00250D89" w:rsidRPr="00556F63">
        <w:rPr>
          <w:rFonts w:asciiTheme="majorHAnsi" w:hAnsiTheme="majorHAnsi" w:cs="Calibri"/>
          <w:color w:val="000000" w:themeColor="text1"/>
          <w:sz w:val="24"/>
          <w:szCs w:val="24"/>
        </w:rPr>
        <w:t>Al Bergquist.</w:t>
      </w:r>
    </w:p>
    <w:p w14:paraId="3DD2D0A1" w14:textId="77777777" w:rsidR="00FD7EAA" w:rsidRPr="00556F63" w:rsidRDefault="00FD7EAA" w:rsidP="00360C3F">
      <w:pPr>
        <w:rPr>
          <w:rFonts w:asciiTheme="majorHAnsi" w:hAnsiTheme="majorHAnsi" w:cs="Calibri"/>
          <w:color w:val="000000" w:themeColor="text1"/>
          <w:sz w:val="24"/>
          <w:szCs w:val="24"/>
        </w:rPr>
      </w:pPr>
    </w:p>
    <w:p w14:paraId="5B9A7BA4" w14:textId="77777777" w:rsidR="00FD7EAA" w:rsidRPr="00556F63" w:rsidRDefault="00FD7EAA" w:rsidP="00360C3F">
      <w:pPr>
        <w:rPr>
          <w:rFonts w:asciiTheme="majorHAnsi" w:hAnsiTheme="majorHAnsi" w:cs="Calibri"/>
          <w:color w:val="000000" w:themeColor="text1"/>
          <w:sz w:val="24"/>
          <w:szCs w:val="24"/>
        </w:rPr>
      </w:pPr>
      <w:r w:rsidRPr="00556F63">
        <w:rPr>
          <w:rFonts w:asciiTheme="majorHAnsi" w:hAnsiTheme="majorHAnsi" w:cs="Calibri"/>
          <w:color w:val="000000" w:themeColor="text1"/>
          <w:sz w:val="24"/>
          <w:szCs w:val="24"/>
        </w:rPr>
        <w:t>___________________________________________________</w:t>
      </w:r>
      <w:r w:rsidRPr="00556F63">
        <w:rPr>
          <w:rFonts w:asciiTheme="majorHAnsi" w:hAnsiTheme="majorHAnsi" w:cs="Calibri"/>
          <w:color w:val="000000" w:themeColor="text1"/>
          <w:sz w:val="24"/>
          <w:szCs w:val="24"/>
        </w:rPr>
        <w:tab/>
      </w:r>
      <w:r w:rsidRPr="00556F63">
        <w:rPr>
          <w:rFonts w:asciiTheme="majorHAnsi" w:hAnsiTheme="majorHAnsi" w:cs="Calibri"/>
          <w:color w:val="000000" w:themeColor="text1"/>
          <w:sz w:val="24"/>
          <w:szCs w:val="24"/>
        </w:rPr>
        <w:tab/>
        <w:t>____________________________________</w:t>
      </w:r>
      <w:r w:rsidRPr="00556F63">
        <w:rPr>
          <w:rFonts w:asciiTheme="majorHAnsi" w:hAnsiTheme="majorHAnsi" w:cs="Calibri"/>
          <w:color w:val="000000" w:themeColor="text1"/>
          <w:sz w:val="24"/>
          <w:szCs w:val="24"/>
        </w:rPr>
        <w:tab/>
      </w:r>
    </w:p>
    <w:p w14:paraId="50862389" w14:textId="4075C9A0" w:rsidR="006B5173" w:rsidRPr="00556F63" w:rsidRDefault="00FD7EAA" w:rsidP="00FD7EAA">
      <w:pPr>
        <w:rPr>
          <w:rFonts w:asciiTheme="majorHAnsi" w:hAnsiTheme="majorHAnsi" w:cs="Calibri"/>
          <w:color w:val="000000" w:themeColor="text1"/>
          <w:sz w:val="24"/>
          <w:szCs w:val="24"/>
        </w:rPr>
      </w:pPr>
      <w:r w:rsidRPr="00556F63">
        <w:rPr>
          <w:rFonts w:asciiTheme="majorHAnsi" w:hAnsiTheme="majorHAnsi" w:cs="Calibri"/>
          <w:color w:val="000000" w:themeColor="text1"/>
          <w:sz w:val="24"/>
          <w:szCs w:val="24"/>
        </w:rPr>
        <w:t xml:space="preserve">Heather Anderson, Township Clerk                                          Date                                                                    15320 Blackhawk Road                                                                                                                            Audubon, </w:t>
      </w:r>
      <w:r w:rsidR="00B61BA6" w:rsidRPr="00556F63">
        <w:rPr>
          <w:rFonts w:asciiTheme="majorHAnsi" w:hAnsiTheme="majorHAnsi" w:cs="Calibri"/>
          <w:color w:val="000000" w:themeColor="text1"/>
          <w:sz w:val="24"/>
          <w:szCs w:val="24"/>
        </w:rPr>
        <w:t>Minnesota 56511</w:t>
      </w:r>
      <w:r w:rsidR="006B5173" w:rsidRPr="00556F63">
        <w:rPr>
          <w:rFonts w:asciiTheme="majorHAnsi" w:hAnsiTheme="majorHAnsi" w:cs="Calibri"/>
          <w:color w:val="000000" w:themeColor="text1"/>
          <w:sz w:val="24"/>
          <w:szCs w:val="24"/>
        </w:rPr>
        <w:t xml:space="preserve">                   </w:t>
      </w:r>
    </w:p>
    <w:p w14:paraId="450E1A42" w14:textId="77777777" w:rsidR="00FD7EAA" w:rsidRPr="00556F63" w:rsidRDefault="00FD7EAA" w:rsidP="00FD7EAA">
      <w:pPr>
        <w:rPr>
          <w:rFonts w:asciiTheme="majorHAnsi" w:hAnsiTheme="majorHAnsi" w:cs="Calibri"/>
          <w:color w:val="000000" w:themeColor="text1"/>
          <w:sz w:val="24"/>
          <w:szCs w:val="24"/>
        </w:rPr>
      </w:pPr>
      <w:r w:rsidRPr="00556F63">
        <w:rPr>
          <w:rFonts w:asciiTheme="majorHAnsi" w:hAnsiTheme="majorHAnsi" w:cs="Calibri"/>
          <w:color w:val="000000" w:themeColor="text1"/>
          <w:sz w:val="24"/>
          <w:szCs w:val="24"/>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36550"/>
    <w:rsid w:val="00054F4A"/>
    <w:rsid w:val="00055ABA"/>
    <w:rsid w:val="00090442"/>
    <w:rsid w:val="000D10C0"/>
    <w:rsid w:val="000F3AA7"/>
    <w:rsid w:val="00101D5C"/>
    <w:rsid w:val="00105935"/>
    <w:rsid w:val="00105B6D"/>
    <w:rsid w:val="00116171"/>
    <w:rsid w:val="00126FEF"/>
    <w:rsid w:val="001800EB"/>
    <w:rsid w:val="001845A6"/>
    <w:rsid w:val="00196884"/>
    <w:rsid w:val="001B1A68"/>
    <w:rsid w:val="001B325E"/>
    <w:rsid w:val="001C12EE"/>
    <w:rsid w:val="001C4365"/>
    <w:rsid w:val="001F58E5"/>
    <w:rsid w:val="002107FF"/>
    <w:rsid w:val="002258BF"/>
    <w:rsid w:val="002356B6"/>
    <w:rsid w:val="00246CB4"/>
    <w:rsid w:val="00250D89"/>
    <w:rsid w:val="00253EDD"/>
    <w:rsid w:val="00273282"/>
    <w:rsid w:val="002A259E"/>
    <w:rsid w:val="002C5CDB"/>
    <w:rsid w:val="002E25DE"/>
    <w:rsid w:val="002E507F"/>
    <w:rsid w:val="002F0A42"/>
    <w:rsid w:val="002F26F4"/>
    <w:rsid w:val="00320429"/>
    <w:rsid w:val="00323FAF"/>
    <w:rsid w:val="00325E7A"/>
    <w:rsid w:val="00330FD4"/>
    <w:rsid w:val="003320A0"/>
    <w:rsid w:val="00337925"/>
    <w:rsid w:val="00340CFA"/>
    <w:rsid w:val="00355A5E"/>
    <w:rsid w:val="003570A5"/>
    <w:rsid w:val="00360C3F"/>
    <w:rsid w:val="00376580"/>
    <w:rsid w:val="00382922"/>
    <w:rsid w:val="00394B44"/>
    <w:rsid w:val="003A01B4"/>
    <w:rsid w:val="003B55A8"/>
    <w:rsid w:val="003C29DA"/>
    <w:rsid w:val="003C659E"/>
    <w:rsid w:val="003D2B8E"/>
    <w:rsid w:val="00421A7E"/>
    <w:rsid w:val="00456200"/>
    <w:rsid w:val="00457E38"/>
    <w:rsid w:val="00463336"/>
    <w:rsid w:val="004F1F9B"/>
    <w:rsid w:val="005103BB"/>
    <w:rsid w:val="00510F3B"/>
    <w:rsid w:val="00546218"/>
    <w:rsid w:val="00556F63"/>
    <w:rsid w:val="005B193D"/>
    <w:rsid w:val="005B1AF9"/>
    <w:rsid w:val="005D2079"/>
    <w:rsid w:val="005F3431"/>
    <w:rsid w:val="00611A15"/>
    <w:rsid w:val="006315AE"/>
    <w:rsid w:val="0063185F"/>
    <w:rsid w:val="00683655"/>
    <w:rsid w:val="00693D6E"/>
    <w:rsid w:val="00696C57"/>
    <w:rsid w:val="006A25AC"/>
    <w:rsid w:val="006B0A40"/>
    <w:rsid w:val="006B36A4"/>
    <w:rsid w:val="006B4929"/>
    <w:rsid w:val="006B5173"/>
    <w:rsid w:val="006B78CF"/>
    <w:rsid w:val="006D5097"/>
    <w:rsid w:val="006E07CB"/>
    <w:rsid w:val="006E49DF"/>
    <w:rsid w:val="00774D6A"/>
    <w:rsid w:val="00796A6B"/>
    <w:rsid w:val="007A0FE3"/>
    <w:rsid w:val="007B01F2"/>
    <w:rsid w:val="007B4669"/>
    <w:rsid w:val="007F0D7D"/>
    <w:rsid w:val="00830963"/>
    <w:rsid w:val="008376D2"/>
    <w:rsid w:val="008662F6"/>
    <w:rsid w:val="008729E1"/>
    <w:rsid w:val="008A775B"/>
    <w:rsid w:val="008B37DA"/>
    <w:rsid w:val="008D4877"/>
    <w:rsid w:val="00914EDE"/>
    <w:rsid w:val="0092475E"/>
    <w:rsid w:val="009D1C1C"/>
    <w:rsid w:val="009F0E48"/>
    <w:rsid w:val="00A13801"/>
    <w:rsid w:val="00A33AE5"/>
    <w:rsid w:val="00A37B80"/>
    <w:rsid w:val="00A54A0B"/>
    <w:rsid w:val="00A65FD9"/>
    <w:rsid w:val="00A721C6"/>
    <w:rsid w:val="00AA12D1"/>
    <w:rsid w:val="00AA149C"/>
    <w:rsid w:val="00AA15B8"/>
    <w:rsid w:val="00AE4A44"/>
    <w:rsid w:val="00B06E3B"/>
    <w:rsid w:val="00B128CC"/>
    <w:rsid w:val="00B23485"/>
    <w:rsid w:val="00B42E03"/>
    <w:rsid w:val="00B60AFF"/>
    <w:rsid w:val="00B61BA6"/>
    <w:rsid w:val="00B740E8"/>
    <w:rsid w:val="00B87372"/>
    <w:rsid w:val="00B90646"/>
    <w:rsid w:val="00BB0D24"/>
    <w:rsid w:val="00C040EC"/>
    <w:rsid w:val="00C16121"/>
    <w:rsid w:val="00C161CB"/>
    <w:rsid w:val="00C177E2"/>
    <w:rsid w:val="00C36DF0"/>
    <w:rsid w:val="00C37F5E"/>
    <w:rsid w:val="00C46FE2"/>
    <w:rsid w:val="00C512C2"/>
    <w:rsid w:val="00C640D4"/>
    <w:rsid w:val="00C749BC"/>
    <w:rsid w:val="00CA29D6"/>
    <w:rsid w:val="00CA5E83"/>
    <w:rsid w:val="00CB3A85"/>
    <w:rsid w:val="00CC4276"/>
    <w:rsid w:val="00CC669B"/>
    <w:rsid w:val="00D05401"/>
    <w:rsid w:val="00D17435"/>
    <w:rsid w:val="00D176A7"/>
    <w:rsid w:val="00D32CD0"/>
    <w:rsid w:val="00D44EE8"/>
    <w:rsid w:val="00D57720"/>
    <w:rsid w:val="00D57CFC"/>
    <w:rsid w:val="00D60766"/>
    <w:rsid w:val="00D85B37"/>
    <w:rsid w:val="00D93373"/>
    <w:rsid w:val="00D9516B"/>
    <w:rsid w:val="00D96ACF"/>
    <w:rsid w:val="00DB40A7"/>
    <w:rsid w:val="00DB7CB6"/>
    <w:rsid w:val="00DC0067"/>
    <w:rsid w:val="00DD4B80"/>
    <w:rsid w:val="00DE10AE"/>
    <w:rsid w:val="00DE5CF3"/>
    <w:rsid w:val="00E02C90"/>
    <w:rsid w:val="00E1063F"/>
    <w:rsid w:val="00E125A5"/>
    <w:rsid w:val="00E2106D"/>
    <w:rsid w:val="00E21740"/>
    <w:rsid w:val="00E24E37"/>
    <w:rsid w:val="00E61581"/>
    <w:rsid w:val="00E61F88"/>
    <w:rsid w:val="00E72FA4"/>
    <w:rsid w:val="00EC709B"/>
    <w:rsid w:val="00EE4932"/>
    <w:rsid w:val="00EF184E"/>
    <w:rsid w:val="00EF1E75"/>
    <w:rsid w:val="00F16A3A"/>
    <w:rsid w:val="00F41A06"/>
    <w:rsid w:val="00F82C55"/>
    <w:rsid w:val="00F86660"/>
    <w:rsid w:val="00F90E64"/>
    <w:rsid w:val="00F929E5"/>
    <w:rsid w:val="00FA2DD7"/>
    <w:rsid w:val="00FA6152"/>
    <w:rsid w:val="00FC77F3"/>
    <w:rsid w:val="00FD2336"/>
    <w:rsid w:val="00FD6490"/>
    <w:rsid w:val="00FD7EAA"/>
    <w:rsid w:val="00FE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6</cp:revision>
  <cp:lastPrinted>2021-09-14T23:30:00Z</cp:lastPrinted>
  <dcterms:created xsi:type="dcterms:W3CDTF">2021-09-09T15:15:00Z</dcterms:created>
  <dcterms:modified xsi:type="dcterms:W3CDTF">2021-09-14T23:34:00Z</dcterms:modified>
</cp:coreProperties>
</file>